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40" w:rsidRPr="00210140" w:rsidRDefault="00210140" w:rsidP="00210140">
      <w:pPr>
        <w:widowControl/>
        <w:shd w:val="clear" w:color="auto" w:fill="E5E5E5"/>
        <w:spacing w:before="120" w:after="120" w:line="600" w:lineRule="atLeast"/>
        <w:outlineLvl w:val="1"/>
        <w:rPr>
          <w:rFonts w:ascii="Verdana" w:eastAsia="新細明體" w:hAnsi="Verdana" w:cs="Arial"/>
          <w:color w:val="000000"/>
          <w:kern w:val="0"/>
          <w:sz w:val="25"/>
          <w:szCs w:val="25"/>
        </w:rPr>
      </w:pPr>
      <w:r>
        <w:rPr>
          <w:rFonts w:ascii="Verdana" w:eastAsia="新細明體" w:hAnsi="Verdana" w:cs="Arial"/>
          <w:color w:val="000000"/>
          <w:kern w:val="0"/>
          <w:sz w:val="25"/>
          <w:szCs w:val="25"/>
        </w:rPr>
        <w:t>第</w:t>
      </w:r>
      <w:r>
        <w:rPr>
          <w:rFonts w:ascii="Verdana" w:eastAsia="新細明體" w:hAnsi="Verdana" w:cs="Arial" w:hint="eastAsia"/>
          <w:color w:val="000000"/>
          <w:kern w:val="0"/>
          <w:sz w:val="25"/>
          <w:szCs w:val="25"/>
        </w:rPr>
        <w:t>七</w:t>
      </w:r>
      <w:r w:rsidRPr="00210140">
        <w:rPr>
          <w:rFonts w:ascii="Verdana" w:eastAsia="新細明體" w:hAnsi="Verdana" w:cs="Arial"/>
          <w:color w:val="000000"/>
          <w:kern w:val="0"/>
          <w:sz w:val="25"/>
          <w:szCs w:val="25"/>
        </w:rPr>
        <w:t>屆</w:t>
      </w:r>
      <w:r w:rsidRPr="00210140">
        <w:rPr>
          <w:rFonts w:ascii="Verdana" w:eastAsia="新細明體" w:hAnsi="Verdana" w:cs="Arial"/>
          <w:color w:val="000000"/>
          <w:kern w:val="0"/>
          <w:sz w:val="25"/>
          <w:szCs w:val="25"/>
        </w:rPr>
        <w:t xml:space="preserve"> </w:t>
      </w:r>
      <w:r w:rsidRPr="00210140">
        <w:rPr>
          <w:rFonts w:ascii="Verdana" w:eastAsia="新細明體" w:hAnsi="Verdana" w:cs="Arial"/>
          <w:color w:val="000000"/>
          <w:kern w:val="0"/>
          <w:sz w:val="25"/>
          <w:szCs w:val="25"/>
        </w:rPr>
        <w:t>台灣電機電子工程學會</w:t>
      </w:r>
      <w:proofErr w:type="gramStart"/>
      <w:r w:rsidRPr="00210140">
        <w:rPr>
          <w:rFonts w:ascii="Verdana" w:eastAsia="新細明體" w:hAnsi="Verdana" w:cs="Arial"/>
          <w:color w:val="000000"/>
          <w:kern w:val="0"/>
          <w:sz w:val="25"/>
          <w:szCs w:val="25"/>
        </w:rPr>
        <w:t>最佳博</w:t>
      </w:r>
      <w:proofErr w:type="gramEnd"/>
      <w:r w:rsidRPr="00210140">
        <w:rPr>
          <w:rFonts w:ascii="Verdana" w:eastAsia="新細明體" w:hAnsi="Verdana" w:cs="Arial"/>
          <w:color w:val="000000"/>
          <w:kern w:val="0"/>
          <w:sz w:val="25"/>
          <w:szCs w:val="25"/>
        </w:rPr>
        <w:t>碩士論文獎</w:t>
      </w:r>
      <w:r w:rsidRPr="00210140">
        <w:rPr>
          <w:rFonts w:ascii="Verdana" w:eastAsia="新細明體" w:hAnsi="Verdana" w:cs="Arial"/>
          <w:color w:val="000000"/>
          <w:kern w:val="0"/>
          <w:sz w:val="25"/>
          <w:szCs w:val="25"/>
        </w:rPr>
        <w:t xml:space="preserve"> </w:t>
      </w:r>
      <w:r>
        <w:rPr>
          <w:rFonts w:ascii="Verdana" w:eastAsia="新細明體" w:hAnsi="Verdana" w:cs="Arial" w:hint="eastAsia"/>
          <w:color w:val="000000"/>
          <w:kern w:val="0"/>
          <w:sz w:val="25"/>
          <w:szCs w:val="25"/>
        </w:rPr>
        <w:t>接受申請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>
        <w:rPr>
          <w:rFonts w:ascii="Arial" w:eastAsia="新細明體" w:hAnsi="Arial" w:cs="Arial"/>
          <w:color w:val="FF0000"/>
          <w:kern w:val="0"/>
          <w:sz w:val="18"/>
          <w:szCs w:val="18"/>
        </w:rPr>
        <w:t>報名截止日期</w:t>
      </w: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：</w:t>
      </w:r>
      <w:r>
        <w:rPr>
          <w:rFonts w:ascii="Arial" w:eastAsia="新細明體" w:hAnsi="Arial" w:cs="Arial"/>
          <w:color w:val="FF0000"/>
          <w:kern w:val="0"/>
          <w:sz w:val="18"/>
          <w:szCs w:val="18"/>
        </w:rPr>
        <w:t>10</w:t>
      </w:r>
      <w:r>
        <w:rPr>
          <w:rFonts w:ascii="Arial" w:eastAsia="新細明體" w:hAnsi="Arial" w:cs="Arial" w:hint="eastAsia"/>
          <w:color w:val="FF0000"/>
          <w:kern w:val="0"/>
          <w:sz w:val="18"/>
          <w:szCs w:val="18"/>
        </w:rPr>
        <w:t>6</w:t>
      </w: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年</w:t>
      </w:r>
      <w:r>
        <w:rPr>
          <w:rFonts w:ascii="Arial" w:eastAsia="新細明體" w:hAnsi="Arial" w:cs="Arial" w:hint="eastAsia"/>
          <w:color w:val="FF0000"/>
          <w:kern w:val="0"/>
          <w:sz w:val="18"/>
          <w:szCs w:val="18"/>
        </w:rPr>
        <w:t>8</w:t>
      </w: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月</w:t>
      </w:r>
      <w:r>
        <w:rPr>
          <w:rFonts w:ascii="Arial" w:eastAsia="新細明體" w:hAnsi="Arial" w:cs="Arial" w:hint="eastAsia"/>
          <w:color w:val="FF0000"/>
          <w:kern w:val="0"/>
          <w:sz w:val="18"/>
          <w:szCs w:val="18"/>
        </w:rPr>
        <w:t>31</w:t>
      </w: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日</w:t>
      </w:r>
      <w:proofErr w:type="gramStart"/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止</w:t>
      </w:r>
      <w:proofErr w:type="gramEnd"/>
    </w:p>
    <w:p w:rsidR="00210140" w:rsidRPr="00210140" w:rsidRDefault="00210140" w:rsidP="00210140">
      <w:pPr>
        <w:widowControl/>
        <w:shd w:val="clear" w:color="auto" w:fill="E5E5E5"/>
        <w:spacing w:before="150" w:after="150"/>
        <w:jc w:val="center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20"/>
          <w:szCs w:val="20"/>
        </w:rPr>
        <w:t>台灣電機電子工程學會</w:t>
      </w:r>
      <w:proofErr w:type="gramStart"/>
      <w:r w:rsidRPr="00210140">
        <w:rPr>
          <w:rFonts w:ascii="Arial" w:eastAsia="新細明體" w:hAnsi="Arial" w:cs="Arial"/>
          <w:color w:val="000000"/>
          <w:kern w:val="0"/>
          <w:sz w:val="20"/>
          <w:szCs w:val="20"/>
        </w:rPr>
        <w:t>最佳博</w:t>
      </w:r>
      <w:proofErr w:type="gramEnd"/>
      <w:r w:rsidRPr="00210140">
        <w:rPr>
          <w:rFonts w:ascii="Arial" w:eastAsia="新細明體" w:hAnsi="Arial" w:cs="Arial"/>
          <w:color w:val="000000"/>
          <w:kern w:val="0"/>
          <w:sz w:val="20"/>
          <w:szCs w:val="20"/>
        </w:rPr>
        <w:t>碩士論文獎設置辦法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jc w:val="right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2012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年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7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月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20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日第二屆第五次理監事聯席會議通過</w:t>
      </w:r>
    </w:p>
    <w:p w:rsidR="00210140" w:rsidRDefault="00210140" w:rsidP="00210140">
      <w:pPr>
        <w:widowControl/>
        <w:shd w:val="clear" w:color="auto" w:fill="E5E5E5"/>
        <w:spacing w:before="150" w:after="150"/>
        <w:jc w:val="right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2015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年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5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月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18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日第四屆第三次理監事聯席會議通過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jc w:val="right"/>
        <w:rPr>
          <w:rFonts w:ascii="Arial" w:eastAsia="新細明體" w:hAnsi="Arial" w:cs="Arial" w:hint="eastAsia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2017</w:t>
      </w:r>
      <w:r w:rsidRPr="00210140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年</w:t>
      </w:r>
      <w:r w:rsidRPr="00210140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5</w:t>
      </w:r>
      <w:r w:rsidRPr="00210140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月</w:t>
      </w:r>
      <w:r w:rsidRPr="00210140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22</w:t>
      </w:r>
      <w:r w:rsidRPr="00210140"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日第五屆第三次理監事聯席會議通過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一、宗旨：推廣電機電子工程相關之學術及技術交流，並且激勵國內研究生對於電機相關領域之投入，本會特設置博、碩士論文獎。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二、博、碩士論文獎每年頒發乙次，博士類優等獎一名、佳作至多五名為原則，可從缺；碩士類分為理論組與應用組，優等獎各組一名、佳作各組至多五名為原則，可從缺。得獎人與得獎人指導</w:t>
      </w:r>
      <w:proofErr w:type="gramStart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教授均獲贈獎牌乙面</w:t>
      </w:r>
      <w:proofErr w:type="gramEnd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。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三、</w:t>
      </w:r>
      <w:proofErr w:type="gramStart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獲選博</w:t>
      </w:r>
      <w:proofErr w:type="gramEnd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、碩士論文優等獎者，應於頒獎典禮中口頭發表並於會場張貼研究成果海報；</w:t>
      </w:r>
      <w:proofErr w:type="gramStart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另獲選博</w:t>
      </w:r>
      <w:proofErr w:type="gramEnd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、碩士論文佳作者，應於頒獎典禮會場張貼研究成果海報。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四、申請者須具備下列基本條件：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1. 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本國</w:t>
      </w:r>
      <w:proofErr w:type="gramStart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電資類之</w:t>
      </w:r>
      <w:proofErr w:type="gramEnd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博、碩士論文。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2. 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距申請截止日前</w:t>
      </w:r>
      <w:proofErr w:type="gramStart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一</w:t>
      </w:r>
      <w:proofErr w:type="gramEnd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年內完成之論文。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 xml:space="preserve">3. </w:t>
      </w: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申請人與指導教授需為本會會員。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 xml:space="preserve">4. </w:t>
      </w: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論文完成日期須在</w:t>
      </w:r>
      <w:r>
        <w:rPr>
          <w:rFonts w:ascii="Arial" w:eastAsia="新細明體" w:hAnsi="Arial" w:cs="Arial"/>
          <w:color w:val="FF0000"/>
          <w:kern w:val="0"/>
          <w:sz w:val="18"/>
          <w:szCs w:val="18"/>
        </w:rPr>
        <w:t>10</w:t>
      </w:r>
      <w:r>
        <w:rPr>
          <w:rFonts w:ascii="Arial" w:eastAsia="新細明體" w:hAnsi="Arial" w:cs="Arial" w:hint="eastAsia"/>
          <w:color w:val="FF0000"/>
          <w:kern w:val="0"/>
          <w:sz w:val="18"/>
          <w:szCs w:val="18"/>
        </w:rPr>
        <w:t>5</w:t>
      </w: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年</w:t>
      </w: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9</w:t>
      </w: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月</w:t>
      </w: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1</w:t>
      </w: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日至</w:t>
      </w:r>
      <w:r>
        <w:rPr>
          <w:rFonts w:ascii="Arial" w:eastAsia="新細明體" w:hAnsi="Arial" w:cs="Arial"/>
          <w:color w:val="FF0000"/>
          <w:kern w:val="0"/>
          <w:sz w:val="18"/>
          <w:szCs w:val="18"/>
        </w:rPr>
        <w:t>10</w:t>
      </w:r>
      <w:r>
        <w:rPr>
          <w:rFonts w:ascii="Arial" w:eastAsia="新細明體" w:hAnsi="Arial" w:cs="Arial" w:hint="eastAsia"/>
          <w:color w:val="FF0000"/>
          <w:kern w:val="0"/>
          <w:sz w:val="18"/>
          <w:szCs w:val="18"/>
        </w:rPr>
        <w:t>6</w:t>
      </w: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年</w:t>
      </w: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8</w:t>
      </w: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月</w:t>
      </w: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31</w:t>
      </w:r>
      <w:r w:rsidRPr="00210140">
        <w:rPr>
          <w:rFonts w:ascii="Arial" w:eastAsia="新細明體" w:hAnsi="Arial" w:cs="Arial"/>
          <w:color w:val="FF0000"/>
          <w:kern w:val="0"/>
          <w:sz w:val="18"/>
          <w:szCs w:val="18"/>
        </w:rPr>
        <w:t>日間，欲參加者請先行附上論文封面或口試日期之證明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。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五、申請者依據學會公告之截止日期，備齊申請表件及相關資料向台灣電機電子工程學會提出申請。為遴選年度得獎者，由台灣電機電子工程學會邀請學者專家若干名組成評審小組，就當年度申請者論文中從嚴審核，向台灣電機電子學會理事會推薦，惟得從缺。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六、本設置辦法如有修訂需經本會理監事會議通過後實施。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施行細則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本獎項之申請資料電子檔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(ZIP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檔格式，請以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"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申請者英文姓名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.zip"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為檔名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：內含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1. 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申請人簡歷表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(</w:t>
      </w:r>
      <w:proofErr w:type="gramStart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請線上</w:t>
      </w:r>
      <w:proofErr w:type="gramEnd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印出報名表簽名後隨申請資料寄出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。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br/>
        <w:t xml:space="preserve">2. 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畢業論文電子檔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(PDF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格式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。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3. 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簡報檔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(PPT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格式或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PDF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格式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。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4. 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學歷證件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(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學生證影本、畢業證書影本或在學證明等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掃描檔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(PDF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或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JPG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格式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。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lastRenderedPageBreak/>
        <w:t xml:space="preserve">5. 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其他對評審審查有幫助的內容，如可安裝執行之軟體程式、系統展示影音檔、相關著作、比賽得獎之獎狀掃描檔。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6. 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指導教授推薦書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proofErr w:type="gramStart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註</w:t>
      </w:r>
      <w:proofErr w:type="gramEnd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: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申請人應負責電子檔之可讀性，並自行說明內容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(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請內含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README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文字檔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使審查程序得以順利進行。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7. 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每位教授至多推薦博士一名、碩士三名。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proofErr w:type="gramStart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註</w:t>
      </w:r>
      <w:proofErr w:type="gramEnd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: 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若檔案太大無法透過電子郵件傳送，煩請燒成光碟寄至下列地址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:</w:t>
      </w:r>
    </w:p>
    <w:p w:rsidR="00210140" w:rsidRPr="00210140" w:rsidRDefault="00210140" w:rsidP="00210140">
      <w:pPr>
        <w:widowControl/>
        <w:shd w:val="clear" w:color="auto" w:fill="E5E5E5"/>
        <w:spacing w:before="150" w:after="15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804 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高雄市鼓山區蓮海路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70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t>號國立中山大學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電機系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Arial" w:eastAsia="新細明體" w:hAnsi="Arial" w:cs="Arial" w:hint="eastAsia"/>
          <w:color w:val="000000"/>
          <w:kern w:val="0"/>
          <w:sz w:val="18"/>
          <w:szCs w:val="18"/>
        </w:rPr>
        <w:t>李容婷</w:t>
      </w:r>
      <w:bookmarkStart w:id="0" w:name="_GoBack"/>
      <w:bookmarkEnd w:id="0"/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小姐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</w:t>
      </w:r>
      <w:r w:rsidRPr="00210140">
        <w:rPr>
          <w:rFonts w:ascii="Arial" w:eastAsia="新細明體" w:hAnsi="Arial" w:cs="Arial"/>
          <w:color w:val="000000"/>
          <w:kern w:val="0"/>
          <w:sz w:val="18"/>
          <w:szCs w:val="18"/>
        </w:rPr>
        <w:t>收</w:t>
      </w:r>
    </w:p>
    <w:p w:rsidR="008F3C42" w:rsidRDefault="008F3C42" w:rsidP="00210140"/>
    <w:sectPr w:rsidR="008F3C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40"/>
    <w:rsid w:val="00210140"/>
    <w:rsid w:val="008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67C14-7367-4562-8B4E-756C8B1A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1014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1014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2101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19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2017-06-13T08:25:00Z</dcterms:created>
  <dcterms:modified xsi:type="dcterms:W3CDTF">2017-06-13T08:35:00Z</dcterms:modified>
</cp:coreProperties>
</file>